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4E" w:rsidRPr="002C27B3" w:rsidRDefault="00A03F4E" w:rsidP="00A03F4E">
      <w:pPr>
        <w:pStyle w:val="Name"/>
        <w:spacing w:before="0" w:after="0"/>
        <w:jc w:val="center"/>
        <w:rPr>
          <w:rFonts w:ascii="Baskerville Old Face" w:hAnsi="Baskerville Old Face" w:cstheme="minorHAnsi"/>
          <w:color w:val="auto"/>
          <w:sz w:val="56"/>
          <w:szCs w:val="72"/>
          <w:lang w:val="es-ES"/>
        </w:rPr>
      </w:pPr>
      <w:r w:rsidRPr="002C27B3">
        <w:rPr>
          <w:rFonts w:ascii="Baskerville Old Face" w:hAnsi="Baskerville Old Face" w:cstheme="minorHAnsi"/>
          <w:noProof/>
          <w:color w:val="auto"/>
          <w:sz w:val="56"/>
          <w:szCs w:val="72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-257175</wp:posOffset>
            </wp:positionV>
            <wp:extent cx="1200150" cy="1457325"/>
            <wp:effectExtent l="19050" t="0" r="0" b="0"/>
            <wp:wrapNone/>
            <wp:docPr id="5" name="Imagen 4" descr="escanear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canear006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27B3">
        <w:rPr>
          <w:rFonts w:ascii="Baskerville Old Face" w:hAnsi="Baskerville Old Face" w:cstheme="minorHAnsi"/>
          <w:color w:val="auto"/>
          <w:sz w:val="56"/>
          <w:szCs w:val="72"/>
          <w:lang w:val="es-ES"/>
        </w:rPr>
        <w:t xml:space="preserve">        Gloria Escalona Pazo</w:t>
      </w:r>
    </w:p>
    <w:p w:rsidR="00A03F4E" w:rsidRPr="002C27B3" w:rsidRDefault="00A03F4E" w:rsidP="00A03F4E">
      <w:pPr>
        <w:pStyle w:val="Contacts"/>
        <w:spacing w:after="0"/>
        <w:jc w:val="center"/>
        <w:rPr>
          <w:rFonts w:asciiTheme="minorHAnsi" w:hAnsiTheme="minorHAnsi" w:cstheme="minorHAnsi"/>
          <w:i/>
          <w:szCs w:val="24"/>
          <w:lang w:val="es-ES"/>
        </w:rPr>
      </w:pPr>
      <w:r w:rsidRPr="002C27B3">
        <w:rPr>
          <w:rFonts w:asciiTheme="minorHAnsi" w:hAnsiTheme="minorHAnsi" w:cstheme="minorHAnsi"/>
          <w:i/>
          <w:szCs w:val="24"/>
          <w:lang w:val="es-ES"/>
        </w:rPr>
        <w:t xml:space="preserve">                       Padre Alonso de Ovalle 868, RM- Santiago de Chile</w:t>
      </w:r>
    </w:p>
    <w:p w:rsidR="00A03F4E" w:rsidRPr="002C27B3" w:rsidRDefault="00A03F4E" w:rsidP="00A03F4E">
      <w:pPr>
        <w:pStyle w:val="Ttulo3"/>
        <w:spacing w:before="0"/>
        <w:jc w:val="center"/>
        <w:rPr>
          <w:rFonts w:asciiTheme="minorHAnsi" w:eastAsia="Times New Roman" w:hAnsiTheme="minorHAnsi" w:cstheme="minorHAnsi"/>
          <w:i/>
          <w:color w:val="auto"/>
          <w:szCs w:val="24"/>
          <w:lang w:val="es-ES" w:eastAsia="es-ES"/>
        </w:rPr>
      </w:pPr>
      <w:r w:rsidRPr="002C27B3">
        <w:rPr>
          <w:rFonts w:asciiTheme="minorHAnsi" w:hAnsiTheme="minorHAnsi" w:cstheme="minorHAnsi"/>
          <w:i/>
          <w:color w:val="auto"/>
          <w:szCs w:val="24"/>
          <w:lang w:val="es-ES"/>
        </w:rPr>
        <w:t xml:space="preserve">                Contacto:</w:t>
      </w:r>
      <w:r w:rsidRPr="002C27B3">
        <w:rPr>
          <w:rFonts w:asciiTheme="minorHAnsi" w:hAnsiTheme="minorHAnsi" w:cstheme="minorHAnsi"/>
          <w:i/>
          <w:szCs w:val="24"/>
          <w:lang w:val="es-ES"/>
        </w:rPr>
        <w:t xml:space="preserve"> </w:t>
      </w:r>
      <w:hyperlink r:id="rId6" w:history="1">
        <w:r w:rsidRPr="002C27B3">
          <w:rPr>
            <w:rStyle w:val="Hipervnculo"/>
            <w:rFonts w:asciiTheme="minorHAnsi" w:eastAsia="Times New Roman" w:hAnsiTheme="minorHAnsi" w:cstheme="minorHAnsi"/>
            <w:b w:val="0"/>
            <w:szCs w:val="24"/>
            <w:lang w:val="es-ES" w:eastAsia="es-ES"/>
          </w:rPr>
          <w:t>gloria.escalonap@gmail.com</w:t>
        </w:r>
      </w:hyperlink>
    </w:p>
    <w:p w:rsidR="00A03F4E" w:rsidRPr="002C27B3" w:rsidRDefault="00A03F4E" w:rsidP="00A03F4E">
      <w:pPr>
        <w:pStyle w:val="Ttulo3"/>
        <w:spacing w:before="0"/>
        <w:jc w:val="center"/>
        <w:rPr>
          <w:rFonts w:asciiTheme="minorHAnsi" w:eastAsia="Times New Roman" w:hAnsiTheme="minorHAnsi" w:cstheme="minorHAnsi"/>
          <w:i/>
          <w:color w:val="auto"/>
          <w:szCs w:val="24"/>
          <w:lang w:val="es-ES" w:eastAsia="es-ES"/>
        </w:rPr>
      </w:pPr>
      <w:r w:rsidRPr="002C27B3">
        <w:rPr>
          <w:rFonts w:asciiTheme="minorHAnsi" w:eastAsiaTheme="minorHAnsi" w:hAnsiTheme="minorHAnsi" w:cstheme="minorHAnsi"/>
          <w:b w:val="0"/>
          <w:bCs w:val="0"/>
          <w:i/>
          <w:color w:val="auto"/>
          <w:szCs w:val="24"/>
          <w:lang w:val="es-ES"/>
        </w:rPr>
        <w:t xml:space="preserve">                (+56) 952559640</w:t>
      </w:r>
    </w:p>
    <w:p w:rsidR="00A03F4E" w:rsidRPr="002C27B3" w:rsidRDefault="00A03F4E" w:rsidP="00A03F4E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A03F4E" w:rsidRPr="002C27B3" w:rsidRDefault="00672A47" w:rsidP="00672A47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2C27B3">
        <w:rPr>
          <w:rFonts w:asciiTheme="minorHAnsi" w:hAnsiTheme="minorHAnsi" w:cstheme="minorHAnsi"/>
          <w:b/>
          <w:szCs w:val="24"/>
          <w:u w:val="single"/>
        </w:rPr>
        <w:t>PERFIL PROFESIONAL</w:t>
      </w:r>
    </w:p>
    <w:p w:rsidR="002C27B3" w:rsidRPr="002C27B3" w:rsidRDefault="002C27B3" w:rsidP="00672A47">
      <w:pPr>
        <w:spacing w:after="0" w:line="240" w:lineRule="auto"/>
        <w:jc w:val="center"/>
        <w:rPr>
          <w:rFonts w:asciiTheme="minorHAnsi" w:hAnsiTheme="minorHAnsi" w:cstheme="minorHAnsi"/>
          <w:b/>
          <w:sz w:val="14"/>
          <w:szCs w:val="24"/>
          <w:highlight w:val="green"/>
          <w:u w:val="single"/>
        </w:rPr>
      </w:pPr>
    </w:p>
    <w:p w:rsidR="00A03F4E" w:rsidRPr="002C27B3" w:rsidRDefault="00A03F4E" w:rsidP="00C2674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>L</w:t>
      </w:r>
      <w:r w:rsidR="00CF17F7" w:rsidRPr="002C27B3">
        <w:rPr>
          <w:rFonts w:asciiTheme="minorHAnsi" w:hAnsiTheme="minorHAnsi" w:cstheme="minorHAnsi"/>
          <w:b/>
          <w:sz w:val="22"/>
        </w:rPr>
        <w:t>icenciada</w:t>
      </w:r>
      <w:r w:rsidRPr="002C27B3">
        <w:rPr>
          <w:rFonts w:asciiTheme="minorHAnsi" w:hAnsiTheme="minorHAnsi" w:cstheme="minorHAnsi"/>
          <w:b/>
          <w:sz w:val="22"/>
        </w:rPr>
        <w:t xml:space="preserve"> en Química</w:t>
      </w:r>
      <w:r w:rsidR="00D40DA1" w:rsidRPr="002C27B3">
        <w:rPr>
          <w:rFonts w:asciiTheme="minorHAnsi" w:hAnsiTheme="minorHAnsi" w:cstheme="minorHAnsi"/>
          <w:b/>
          <w:sz w:val="22"/>
        </w:rPr>
        <w:t xml:space="preserve"> mención Geoquímica</w:t>
      </w:r>
      <w:r w:rsidRPr="00D3737F">
        <w:rPr>
          <w:rFonts w:asciiTheme="minorHAnsi" w:hAnsiTheme="minorHAnsi" w:cstheme="minorHAnsi"/>
          <w:sz w:val="22"/>
        </w:rPr>
        <w:t>,</w:t>
      </w:r>
      <w:r w:rsidRPr="002C27B3">
        <w:rPr>
          <w:rFonts w:asciiTheme="minorHAnsi" w:hAnsiTheme="minorHAnsi" w:cstheme="minorHAnsi"/>
          <w:sz w:val="22"/>
        </w:rPr>
        <w:t xml:space="preserve"> con amplios conocimientos y dominio en técnicas analíticas entre las </w:t>
      </w:r>
      <w:r w:rsidR="00CF17F7" w:rsidRPr="002C27B3">
        <w:rPr>
          <w:rFonts w:asciiTheme="minorHAnsi" w:hAnsiTheme="minorHAnsi" w:cstheme="minorHAnsi"/>
          <w:sz w:val="22"/>
        </w:rPr>
        <w:t>que</w:t>
      </w:r>
      <w:r w:rsidRPr="002C27B3">
        <w:rPr>
          <w:rFonts w:asciiTheme="minorHAnsi" w:hAnsiTheme="minorHAnsi" w:cstheme="minorHAnsi"/>
          <w:sz w:val="22"/>
        </w:rPr>
        <w:t xml:space="preserve"> destacan Espectroscopia de Absorción y Emisión Atómica, Cromatografía de Gases y HPLC</w:t>
      </w:r>
      <w:r w:rsidR="00CF17F7" w:rsidRPr="002C27B3">
        <w:rPr>
          <w:rFonts w:asciiTheme="minorHAnsi" w:hAnsiTheme="minorHAnsi" w:cstheme="minorHAnsi"/>
          <w:sz w:val="22"/>
        </w:rPr>
        <w:t xml:space="preserve">, así como </w:t>
      </w:r>
      <w:r w:rsidR="00562D30" w:rsidRPr="002C27B3">
        <w:rPr>
          <w:rFonts w:asciiTheme="minorHAnsi" w:hAnsiTheme="minorHAnsi" w:cstheme="minorHAnsi"/>
          <w:sz w:val="22"/>
        </w:rPr>
        <w:t>análisis varios</w:t>
      </w:r>
      <w:r w:rsidR="00CF17F7" w:rsidRPr="002C27B3">
        <w:rPr>
          <w:rFonts w:asciiTheme="minorHAnsi" w:hAnsiTheme="minorHAnsi" w:cstheme="minorHAnsi"/>
          <w:sz w:val="22"/>
        </w:rPr>
        <w:t xml:space="preserve"> por vía húmeda</w:t>
      </w:r>
      <w:r w:rsidRPr="002C27B3">
        <w:rPr>
          <w:rFonts w:asciiTheme="minorHAnsi" w:hAnsiTheme="minorHAnsi" w:cstheme="minorHAnsi"/>
          <w:sz w:val="22"/>
        </w:rPr>
        <w:t xml:space="preserve">. Dominio en muestreo y tratamiento de </w:t>
      </w:r>
      <w:r w:rsidR="00CF17F7" w:rsidRPr="002C27B3">
        <w:rPr>
          <w:rFonts w:asciiTheme="minorHAnsi" w:hAnsiTheme="minorHAnsi" w:cstheme="minorHAnsi"/>
          <w:sz w:val="22"/>
        </w:rPr>
        <w:t xml:space="preserve">especímenes </w:t>
      </w:r>
      <w:r w:rsidRPr="002C27B3">
        <w:rPr>
          <w:rFonts w:asciiTheme="minorHAnsi" w:hAnsiTheme="minorHAnsi" w:cstheme="minorHAnsi"/>
          <w:sz w:val="22"/>
        </w:rPr>
        <w:t>na</w:t>
      </w:r>
      <w:r w:rsidR="00CF17F7" w:rsidRPr="002C27B3">
        <w:rPr>
          <w:rFonts w:asciiTheme="minorHAnsi" w:hAnsiTheme="minorHAnsi" w:cstheme="minorHAnsi"/>
          <w:sz w:val="22"/>
        </w:rPr>
        <w:t xml:space="preserve">turales (agua, roca y suelos). </w:t>
      </w:r>
      <w:r w:rsidR="00944F94" w:rsidRPr="00120103">
        <w:rPr>
          <w:rFonts w:asciiTheme="minorHAnsi" w:hAnsiTheme="minorHAnsi" w:cstheme="minorHAnsi"/>
          <w:lang w:val="es-VE"/>
        </w:rPr>
        <w:t>Gran capacidad de trabajar en equipo, trabajo bajo presión, altamente comprometida, responsable y proactiva. Manejo de office. Idiomas: español (nativo)  inglés (alto) francés (bajo).</w:t>
      </w:r>
      <w:r w:rsidR="00944F94" w:rsidRPr="00120103">
        <w:rPr>
          <w:rFonts w:asciiTheme="minorHAnsi" w:hAnsiTheme="minorHAnsi" w:cstheme="minorHAnsi"/>
          <w:i/>
          <w:lang w:val="es-VE"/>
        </w:rPr>
        <w:t xml:space="preserve"> Química básica, análisis de procesos, tecnología química y catálisis.</w:t>
      </w:r>
    </w:p>
    <w:p w:rsidR="00A03F4E" w:rsidRPr="002C27B3" w:rsidRDefault="00A03F4E" w:rsidP="00A03F4E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2C27B3">
        <w:rPr>
          <w:rFonts w:asciiTheme="minorHAnsi" w:hAnsiTheme="minorHAnsi" w:cstheme="minorHAnsi"/>
          <w:b/>
          <w:szCs w:val="24"/>
          <w:u w:val="single"/>
        </w:rPr>
        <w:t>ANTECEDENTES LABORALES</w:t>
      </w:r>
    </w:p>
    <w:p w:rsidR="002C27B3" w:rsidRPr="002C27B3" w:rsidRDefault="002C27B3" w:rsidP="00A03F4E">
      <w:pPr>
        <w:spacing w:after="0" w:line="240" w:lineRule="auto"/>
        <w:rPr>
          <w:rFonts w:asciiTheme="minorHAnsi" w:hAnsiTheme="minorHAnsi" w:cstheme="minorHAnsi"/>
          <w:b/>
          <w:sz w:val="18"/>
        </w:rPr>
      </w:pPr>
    </w:p>
    <w:p w:rsidR="00A03F4E" w:rsidRPr="00B71509" w:rsidRDefault="002C27B3" w:rsidP="00A03F4E">
      <w:pPr>
        <w:spacing w:after="0" w:line="240" w:lineRule="auto"/>
        <w:rPr>
          <w:rFonts w:asciiTheme="minorHAnsi" w:hAnsiTheme="minorHAnsi" w:cstheme="minorHAnsi"/>
          <w:sz w:val="22"/>
          <w:lang w:val="en-US"/>
        </w:rPr>
      </w:pPr>
      <w:r w:rsidRPr="00B71509">
        <w:rPr>
          <w:rFonts w:asciiTheme="minorHAnsi" w:hAnsiTheme="minorHAnsi" w:cstheme="minorHAnsi"/>
          <w:b/>
          <w:sz w:val="22"/>
          <w:lang w:val="en-US"/>
        </w:rPr>
        <w:t xml:space="preserve">IIP- </w:t>
      </w:r>
      <w:r w:rsidRPr="00B71509">
        <w:rPr>
          <w:rFonts w:asciiTheme="minorHAnsi" w:hAnsiTheme="minorHAnsi" w:cstheme="minorHAnsi"/>
          <w:sz w:val="22"/>
          <w:lang w:val="en-US"/>
        </w:rPr>
        <w:t xml:space="preserve">Indian Institute of Petroleum | </w:t>
      </w:r>
      <w:proofErr w:type="spellStart"/>
      <w:r w:rsidRPr="00B71509">
        <w:rPr>
          <w:rFonts w:asciiTheme="minorHAnsi" w:hAnsiTheme="minorHAnsi" w:cstheme="minorHAnsi"/>
          <w:sz w:val="22"/>
          <w:lang w:val="en-US"/>
        </w:rPr>
        <w:t>Dehradun</w:t>
      </w:r>
      <w:proofErr w:type="spellEnd"/>
      <w:r w:rsidRPr="00B71509">
        <w:rPr>
          <w:rFonts w:asciiTheme="minorHAnsi" w:hAnsiTheme="minorHAnsi" w:cstheme="minorHAnsi"/>
          <w:sz w:val="22"/>
          <w:lang w:val="en-US"/>
        </w:rPr>
        <w:t>, India</w:t>
      </w:r>
    </w:p>
    <w:p w:rsidR="002C27B3" w:rsidRPr="00B71509" w:rsidRDefault="002C27B3" w:rsidP="002C27B3">
      <w:pPr>
        <w:spacing w:after="0" w:line="240" w:lineRule="auto"/>
        <w:ind w:firstLine="708"/>
        <w:rPr>
          <w:rFonts w:asciiTheme="minorHAnsi" w:hAnsiTheme="minorHAnsi" w:cstheme="minorHAnsi"/>
          <w:b/>
          <w:sz w:val="10"/>
          <w:lang w:val="en-US"/>
        </w:rPr>
      </w:pPr>
    </w:p>
    <w:p w:rsidR="00A03F4E" w:rsidRPr="002C27B3" w:rsidRDefault="00A03F4E" w:rsidP="002C27B3">
      <w:pPr>
        <w:spacing w:after="0" w:line="240" w:lineRule="auto"/>
        <w:ind w:firstLine="708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 xml:space="preserve">Investigador del laboratorio de Hidrotratamiento </w:t>
      </w:r>
      <w:r w:rsidRPr="002C27B3">
        <w:rPr>
          <w:rFonts w:asciiTheme="minorHAnsi" w:hAnsiTheme="minorHAnsi" w:cstheme="minorHAnsi"/>
          <w:sz w:val="22"/>
        </w:rPr>
        <w:t>|2016-2017</w:t>
      </w:r>
    </w:p>
    <w:p w:rsidR="002C27B3" w:rsidRPr="002C27B3" w:rsidRDefault="002C27B3" w:rsidP="00A03F4E">
      <w:pPr>
        <w:spacing w:after="0" w:line="240" w:lineRule="atLeast"/>
        <w:jc w:val="both"/>
        <w:rPr>
          <w:rFonts w:asciiTheme="minorHAnsi" w:hAnsiTheme="minorHAnsi" w:cstheme="minorHAnsi"/>
          <w:sz w:val="6"/>
        </w:rPr>
      </w:pPr>
    </w:p>
    <w:p w:rsidR="00A03F4E" w:rsidRPr="002C27B3" w:rsidRDefault="00A03F4E" w:rsidP="002C27B3">
      <w:pPr>
        <w:spacing w:after="0" w:line="240" w:lineRule="atLeast"/>
        <w:ind w:left="284" w:right="260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>Optimización de metodologías de análisis d</w:t>
      </w:r>
      <w:r w:rsidR="0019762C" w:rsidRPr="002C27B3">
        <w:rPr>
          <w:rFonts w:asciiTheme="minorHAnsi" w:hAnsiTheme="minorHAnsi" w:cstheme="minorHAnsi"/>
          <w:sz w:val="22"/>
        </w:rPr>
        <w:t xml:space="preserve">e muestras de crudo y derivados. Caracterización de muestras mediante análisis elemental, </w:t>
      </w:r>
      <w:r w:rsidRPr="002C27B3">
        <w:rPr>
          <w:rFonts w:asciiTheme="minorHAnsi" w:hAnsiTheme="minorHAnsi" w:cstheme="minorHAnsi"/>
          <w:sz w:val="22"/>
        </w:rPr>
        <w:t>Plasma</w:t>
      </w:r>
      <w:r w:rsidR="0019762C" w:rsidRPr="002C27B3">
        <w:rPr>
          <w:rFonts w:asciiTheme="minorHAnsi" w:hAnsiTheme="minorHAnsi" w:cstheme="minorHAnsi"/>
          <w:sz w:val="22"/>
        </w:rPr>
        <w:t xml:space="preserve"> Inductivamente Acoplado (ICP), Difracción de Rayos X (DRX), Microscopía Electrónica (Barrido y transmisión), Área específica empleando BET y BJH, densimetría, </w:t>
      </w:r>
      <w:proofErr w:type="spellStart"/>
      <w:r w:rsidR="0019762C" w:rsidRPr="002C27B3">
        <w:rPr>
          <w:rFonts w:asciiTheme="minorHAnsi" w:hAnsiTheme="minorHAnsi" w:cstheme="minorHAnsi"/>
          <w:sz w:val="22"/>
        </w:rPr>
        <w:t>viscosimetría</w:t>
      </w:r>
      <w:proofErr w:type="spellEnd"/>
      <w:r w:rsidR="0019762C" w:rsidRPr="002C27B3">
        <w:rPr>
          <w:rFonts w:asciiTheme="minorHAnsi" w:hAnsiTheme="minorHAnsi" w:cstheme="minorHAnsi"/>
          <w:sz w:val="22"/>
        </w:rPr>
        <w:t xml:space="preserve">, </w:t>
      </w:r>
      <w:r w:rsidRPr="002C27B3">
        <w:rPr>
          <w:rFonts w:asciiTheme="minorHAnsi" w:hAnsiTheme="minorHAnsi" w:cstheme="minorHAnsi"/>
          <w:sz w:val="22"/>
        </w:rPr>
        <w:t>así como también se obtuvo el contenido total de carbón y la clasificación de los compuestos presentes mediante el empleo de las técnicas de GCxGC y GC-FID.</w:t>
      </w:r>
    </w:p>
    <w:p w:rsidR="002C27B3" w:rsidRPr="002C27B3" w:rsidRDefault="002C27B3" w:rsidP="002C27B3">
      <w:pPr>
        <w:spacing w:after="0" w:line="240" w:lineRule="auto"/>
        <w:ind w:left="284"/>
        <w:rPr>
          <w:rFonts w:asciiTheme="minorHAnsi" w:hAnsiTheme="minorHAnsi" w:cstheme="minorHAnsi"/>
          <w:b/>
          <w:sz w:val="22"/>
        </w:rPr>
      </w:pPr>
    </w:p>
    <w:p w:rsidR="00A03F4E" w:rsidRPr="002C27B3" w:rsidRDefault="002C27B3" w:rsidP="002C27B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 xml:space="preserve">UCV- </w:t>
      </w:r>
      <w:r w:rsidRPr="002C27B3">
        <w:rPr>
          <w:rFonts w:asciiTheme="minorHAnsi" w:hAnsiTheme="minorHAnsi" w:cstheme="minorHAnsi"/>
          <w:sz w:val="22"/>
        </w:rPr>
        <w:t>Universidad Central de Venezuela |Caracas, Venezuela</w:t>
      </w:r>
    </w:p>
    <w:p w:rsidR="002C27B3" w:rsidRPr="002C27B3" w:rsidRDefault="002C27B3" w:rsidP="002C27B3">
      <w:pPr>
        <w:spacing w:after="0" w:line="240" w:lineRule="auto"/>
        <w:ind w:left="284" w:firstLine="708"/>
        <w:rPr>
          <w:rFonts w:asciiTheme="minorHAnsi" w:hAnsiTheme="minorHAnsi" w:cstheme="minorHAnsi"/>
          <w:b/>
          <w:sz w:val="12"/>
        </w:rPr>
      </w:pPr>
    </w:p>
    <w:p w:rsidR="00A03F4E" w:rsidRPr="002C27B3" w:rsidRDefault="00B71509" w:rsidP="002C27B3">
      <w:pPr>
        <w:spacing w:after="0" w:line="240" w:lineRule="auto"/>
        <w:ind w:right="260" w:firstLine="70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Instructora asociada a Investigación</w:t>
      </w:r>
      <w:r w:rsidR="00A03F4E" w:rsidRPr="002C27B3">
        <w:rPr>
          <w:rFonts w:asciiTheme="minorHAnsi" w:hAnsiTheme="minorHAnsi" w:cstheme="minorHAnsi"/>
          <w:b/>
          <w:sz w:val="22"/>
        </w:rPr>
        <w:t xml:space="preserve"> </w:t>
      </w:r>
      <w:r w:rsidR="00A03F4E" w:rsidRPr="002C27B3">
        <w:rPr>
          <w:rFonts w:asciiTheme="minorHAnsi" w:hAnsiTheme="minorHAnsi" w:cstheme="minorHAnsi"/>
          <w:sz w:val="22"/>
        </w:rPr>
        <w:t>-</w:t>
      </w:r>
      <w:r w:rsidR="00A03F4E" w:rsidRPr="002C27B3">
        <w:rPr>
          <w:rFonts w:asciiTheme="minorHAnsi" w:hAnsiTheme="minorHAnsi" w:cstheme="minorHAnsi"/>
          <w:b/>
          <w:sz w:val="22"/>
        </w:rPr>
        <w:t xml:space="preserve"> </w:t>
      </w:r>
      <w:r w:rsidR="00A03F4E" w:rsidRPr="002C27B3">
        <w:rPr>
          <w:rFonts w:asciiTheme="minorHAnsi" w:hAnsiTheme="minorHAnsi" w:cstheme="minorHAnsi"/>
          <w:sz w:val="22"/>
        </w:rPr>
        <w:t>Departamento de Tecnología Química | 2014-2017</w:t>
      </w:r>
    </w:p>
    <w:p w:rsidR="00A03F4E" w:rsidRPr="002C27B3" w:rsidRDefault="00A03F4E" w:rsidP="002C27B3">
      <w:pPr>
        <w:spacing w:after="0" w:line="240" w:lineRule="auto"/>
        <w:ind w:left="284" w:right="260"/>
        <w:jc w:val="right"/>
        <w:rPr>
          <w:rFonts w:asciiTheme="minorHAnsi" w:hAnsiTheme="minorHAnsi" w:cstheme="minorHAnsi"/>
          <w:sz w:val="14"/>
        </w:rPr>
      </w:pPr>
    </w:p>
    <w:p w:rsidR="00A03F4E" w:rsidRPr="002C27B3" w:rsidRDefault="00A03F4E" w:rsidP="002C27B3">
      <w:pPr>
        <w:spacing w:after="0" w:line="240" w:lineRule="auto"/>
        <w:ind w:left="284" w:right="260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>Elaboración y organización de clases, docencia y liderazgo de grupos de 50 estudiantes en las asignaturas de Principios de Química General I, Principios de Tecnología Química y Análisis de Procesos Químicos.</w:t>
      </w:r>
    </w:p>
    <w:p w:rsidR="00A03F4E" w:rsidRPr="002C27B3" w:rsidRDefault="00A03F4E" w:rsidP="002C27B3">
      <w:pPr>
        <w:spacing w:after="0" w:line="240" w:lineRule="auto"/>
        <w:ind w:left="284" w:right="260"/>
        <w:jc w:val="both"/>
        <w:rPr>
          <w:rFonts w:asciiTheme="minorHAnsi" w:hAnsiTheme="minorHAnsi" w:cstheme="minorHAnsi"/>
          <w:sz w:val="22"/>
        </w:rPr>
      </w:pPr>
    </w:p>
    <w:p w:rsidR="00A03F4E" w:rsidRPr="002C27B3" w:rsidRDefault="00A03F4E" w:rsidP="002C27B3">
      <w:pPr>
        <w:spacing w:after="0" w:line="240" w:lineRule="auto"/>
        <w:ind w:right="260" w:firstLine="708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 xml:space="preserve">Analista e Investigadora </w:t>
      </w:r>
      <w:r w:rsidRPr="002C27B3">
        <w:rPr>
          <w:rFonts w:asciiTheme="minorHAnsi" w:hAnsiTheme="minorHAnsi" w:cstheme="minorHAnsi"/>
          <w:sz w:val="22"/>
        </w:rPr>
        <w:t>-</w:t>
      </w:r>
      <w:r w:rsidRPr="002C27B3">
        <w:rPr>
          <w:rFonts w:asciiTheme="minorHAnsi" w:hAnsiTheme="minorHAnsi" w:cstheme="minorHAnsi"/>
          <w:b/>
          <w:sz w:val="22"/>
        </w:rPr>
        <w:t xml:space="preserve"> </w:t>
      </w:r>
      <w:r w:rsidRPr="002C27B3">
        <w:rPr>
          <w:rFonts w:asciiTheme="minorHAnsi" w:hAnsiTheme="minorHAnsi" w:cstheme="minorHAnsi"/>
          <w:sz w:val="22"/>
        </w:rPr>
        <w:t>Laboratorio de Tratamiento Catalítico de Efluentes| 2012-2014</w:t>
      </w:r>
    </w:p>
    <w:p w:rsidR="00A03F4E" w:rsidRPr="002C27B3" w:rsidRDefault="00A03F4E" w:rsidP="002C27B3">
      <w:pPr>
        <w:spacing w:after="0" w:line="240" w:lineRule="auto"/>
        <w:ind w:left="284" w:right="260"/>
        <w:jc w:val="right"/>
        <w:rPr>
          <w:rFonts w:asciiTheme="minorHAnsi" w:hAnsiTheme="minorHAnsi" w:cstheme="minorHAnsi"/>
          <w:sz w:val="12"/>
        </w:rPr>
      </w:pPr>
    </w:p>
    <w:p w:rsidR="00A03F4E" w:rsidRPr="002C27B3" w:rsidRDefault="00A03F4E" w:rsidP="002C27B3">
      <w:pPr>
        <w:spacing w:after="0" w:line="240" w:lineRule="auto"/>
        <w:ind w:left="284" w:right="260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 xml:space="preserve">Trabajo con las técnicas analíticas CG-FID, analizador elemental, densímetro y viscosímetro para la determinación de propiedades fisicoquímicas y químicas de cortes de petróleo y derivados (diesel, gasolina, kerosene, Light </w:t>
      </w:r>
      <w:proofErr w:type="spellStart"/>
      <w:r w:rsidRPr="002C27B3">
        <w:rPr>
          <w:rFonts w:asciiTheme="minorHAnsi" w:hAnsiTheme="minorHAnsi" w:cstheme="minorHAnsi"/>
          <w:sz w:val="22"/>
        </w:rPr>
        <w:t>Cycle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C27B3">
        <w:rPr>
          <w:rFonts w:asciiTheme="minorHAnsi" w:hAnsiTheme="minorHAnsi" w:cstheme="minorHAnsi"/>
          <w:sz w:val="22"/>
        </w:rPr>
        <w:t>Oil</w:t>
      </w:r>
      <w:proofErr w:type="spellEnd"/>
      <w:r w:rsidRPr="002C27B3">
        <w:rPr>
          <w:rFonts w:asciiTheme="minorHAnsi" w:hAnsiTheme="minorHAnsi" w:cstheme="minorHAnsi"/>
          <w:sz w:val="22"/>
        </w:rPr>
        <w:t>), así como la determinación de los factores de conversión y selectividad de los sólidos catalizadores frente a reacciones varias asociadas al hidrotratamiento catalítico. Adicionalmente, se desarrolla la atención técnica con clientes de los servicios de investigación ofertados (análisis de crudos y derivados, aguas, surfactantes, esencias y aceites).</w:t>
      </w:r>
    </w:p>
    <w:p w:rsidR="00672A47" w:rsidRPr="002C27B3" w:rsidRDefault="00672A47" w:rsidP="002C27B3">
      <w:pPr>
        <w:spacing w:after="0" w:line="240" w:lineRule="auto"/>
        <w:ind w:left="284" w:right="260"/>
        <w:jc w:val="both"/>
        <w:rPr>
          <w:rFonts w:asciiTheme="minorHAnsi" w:hAnsiTheme="minorHAnsi" w:cstheme="minorHAnsi"/>
          <w:sz w:val="22"/>
        </w:rPr>
      </w:pPr>
    </w:p>
    <w:p w:rsidR="00A03F4E" w:rsidRPr="002C27B3" w:rsidRDefault="002C27B3" w:rsidP="002C27B3">
      <w:pPr>
        <w:spacing w:after="0" w:line="240" w:lineRule="auto"/>
        <w:ind w:right="260"/>
        <w:jc w:val="both"/>
        <w:rPr>
          <w:rFonts w:asciiTheme="minorHAnsi" w:hAnsiTheme="minorHAnsi" w:cstheme="minorHAnsi"/>
          <w:b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 xml:space="preserve">ICT- </w:t>
      </w:r>
      <w:r w:rsidR="00672A47" w:rsidRPr="002C27B3">
        <w:rPr>
          <w:rFonts w:asciiTheme="minorHAnsi" w:hAnsiTheme="minorHAnsi" w:cstheme="minorHAnsi"/>
          <w:b/>
          <w:sz w:val="22"/>
        </w:rPr>
        <w:t>Instituto de Ciencias de la Tierra  | Caracas, Venezuela</w:t>
      </w:r>
    </w:p>
    <w:p w:rsidR="002C27B3" w:rsidRPr="002C27B3" w:rsidRDefault="002C27B3" w:rsidP="002C27B3">
      <w:pPr>
        <w:spacing w:after="0" w:line="240" w:lineRule="auto"/>
        <w:ind w:right="260" w:firstLine="708"/>
        <w:rPr>
          <w:rFonts w:asciiTheme="minorHAnsi" w:hAnsiTheme="minorHAnsi" w:cstheme="minorHAnsi"/>
          <w:b/>
          <w:sz w:val="16"/>
        </w:rPr>
      </w:pPr>
    </w:p>
    <w:p w:rsidR="002416A9" w:rsidRPr="002C27B3" w:rsidRDefault="002416A9" w:rsidP="002C27B3">
      <w:pPr>
        <w:spacing w:after="0" w:line="240" w:lineRule="auto"/>
        <w:ind w:right="260" w:firstLine="708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 xml:space="preserve">Auxiliar del Laboratorio de Suelos </w:t>
      </w:r>
      <w:r w:rsidRPr="002C27B3">
        <w:rPr>
          <w:rFonts w:asciiTheme="minorHAnsi" w:hAnsiTheme="minorHAnsi" w:cstheme="minorHAnsi"/>
          <w:sz w:val="22"/>
        </w:rPr>
        <w:t>–|marzo-julio 2009</w:t>
      </w:r>
    </w:p>
    <w:p w:rsidR="002C27B3" w:rsidRPr="002C27B3" w:rsidRDefault="002C27B3" w:rsidP="002C27B3">
      <w:pPr>
        <w:spacing w:after="0" w:line="240" w:lineRule="auto"/>
        <w:ind w:right="260" w:firstLine="708"/>
        <w:rPr>
          <w:rFonts w:asciiTheme="minorHAnsi" w:hAnsiTheme="minorHAnsi" w:cstheme="minorHAnsi"/>
          <w:b/>
          <w:sz w:val="10"/>
        </w:rPr>
      </w:pPr>
    </w:p>
    <w:p w:rsidR="002416A9" w:rsidRPr="002C27B3" w:rsidRDefault="00322B22" w:rsidP="002C27B3">
      <w:pPr>
        <w:spacing w:after="0" w:line="240" w:lineRule="auto"/>
        <w:ind w:left="284" w:right="260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>Tamización, secado y análisis de muestras de rocas, moluscos y suelos</w:t>
      </w:r>
      <w:r w:rsidR="0098028B" w:rsidRPr="002C27B3">
        <w:rPr>
          <w:rFonts w:asciiTheme="minorHAnsi" w:hAnsiTheme="minorHAnsi" w:cstheme="minorHAnsi"/>
          <w:sz w:val="22"/>
        </w:rPr>
        <w:t xml:space="preserve">. Extracciones ácidas y básicas de los elementos para el análisis elemental a través de las técnicas de Absorción atómica </w:t>
      </w:r>
      <w:r w:rsidRPr="002C27B3">
        <w:rPr>
          <w:rFonts w:asciiTheme="minorHAnsi" w:hAnsiTheme="minorHAnsi" w:cstheme="minorHAnsi"/>
          <w:sz w:val="22"/>
        </w:rPr>
        <w:t xml:space="preserve"> </w:t>
      </w:r>
      <w:r w:rsidR="005E735F" w:rsidRPr="002C27B3">
        <w:rPr>
          <w:rFonts w:asciiTheme="minorHAnsi" w:hAnsiTheme="minorHAnsi" w:cstheme="minorHAnsi"/>
          <w:sz w:val="22"/>
        </w:rPr>
        <w:t xml:space="preserve">e ICP. Inventariado y clasificación de las muestras de estudio. </w:t>
      </w:r>
    </w:p>
    <w:p w:rsidR="00C26746" w:rsidRPr="002C27B3" w:rsidRDefault="00C26746" w:rsidP="002C27B3">
      <w:pPr>
        <w:spacing w:after="0" w:line="240" w:lineRule="auto"/>
        <w:ind w:left="284" w:right="260"/>
        <w:jc w:val="both"/>
        <w:rPr>
          <w:rFonts w:asciiTheme="minorHAnsi" w:hAnsiTheme="minorHAnsi" w:cstheme="minorHAnsi"/>
          <w:sz w:val="22"/>
        </w:rPr>
      </w:pPr>
    </w:p>
    <w:p w:rsidR="00672A47" w:rsidRPr="002C27B3" w:rsidRDefault="00672A47" w:rsidP="002C27B3">
      <w:pPr>
        <w:spacing w:after="0" w:line="240" w:lineRule="auto"/>
        <w:ind w:right="260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 xml:space="preserve">UCV- </w:t>
      </w:r>
      <w:r w:rsidRPr="002C27B3">
        <w:rPr>
          <w:rFonts w:asciiTheme="minorHAnsi" w:hAnsiTheme="minorHAnsi" w:cstheme="minorHAnsi"/>
          <w:sz w:val="22"/>
        </w:rPr>
        <w:t>Universidad Central de Venezuela |Caracas, Venezuela</w:t>
      </w:r>
    </w:p>
    <w:p w:rsidR="002C27B3" w:rsidRPr="002C27B3" w:rsidRDefault="002C27B3" w:rsidP="002C27B3">
      <w:pPr>
        <w:spacing w:after="0" w:line="240" w:lineRule="auto"/>
        <w:ind w:right="260" w:firstLine="708"/>
        <w:jc w:val="both"/>
        <w:rPr>
          <w:rFonts w:asciiTheme="minorHAnsi" w:hAnsiTheme="minorHAnsi" w:cstheme="minorHAnsi"/>
          <w:b/>
          <w:sz w:val="22"/>
        </w:rPr>
      </w:pPr>
    </w:p>
    <w:p w:rsidR="00A03F4E" w:rsidRPr="002C27B3" w:rsidRDefault="00A03F4E" w:rsidP="002C27B3">
      <w:pPr>
        <w:spacing w:after="0" w:line="240" w:lineRule="auto"/>
        <w:ind w:right="260" w:firstLine="708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>Auxiliar de Laboratorio</w:t>
      </w:r>
      <w:r w:rsidRPr="002C27B3">
        <w:rPr>
          <w:rFonts w:asciiTheme="minorHAnsi" w:hAnsiTheme="minorHAnsi" w:cstheme="minorHAnsi"/>
          <w:sz w:val="22"/>
        </w:rPr>
        <w:t xml:space="preserve"> de Análisis Instrumental Analítico| 2009-2012</w:t>
      </w:r>
    </w:p>
    <w:p w:rsidR="002C27B3" w:rsidRPr="002C27B3" w:rsidRDefault="002C27B3" w:rsidP="002C27B3">
      <w:pPr>
        <w:spacing w:after="0" w:line="240" w:lineRule="auto"/>
        <w:ind w:right="260" w:firstLine="708"/>
        <w:jc w:val="both"/>
        <w:rPr>
          <w:rFonts w:asciiTheme="minorHAnsi" w:hAnsiTheme="minorHAnsi" w:cstheme="minorHAnsi"/>
          <w:sz w:val="12"/>
        </w:rPr>
      </w:pPr>
    </w:p>
    <w:p w:rsidR="00A03F4E" w:rsidRPr="002C27B3" w:rsidRDefault="00A03F4E" w:rsidP="002C27B3">
      <w:pPr>
        <w:spacing w:after="0" w:line="240" w:lineRule="auto"/>
        <w:ind w:left="284" w:right="260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 xml:space="preserve">Preparación de prácticas y docencia, preparación de soluciones, digestión de muestras orgánicas e inorgánicas, manejo de equipos como </w:t>
      </w:r>
      <w:proofErr w:type="spellStart"/>
      <w:r w:rsidRPr="002C27B3">
        <w:rPr>
          <w:rFonts w:asciiTheme="minorHAnsi" w:hAnsiTheme="minorHAnsi" w:cstheme="minorHAnsi"/>
          <w:sz w:val="22"/>
        </w:rPr>
        <w:t>pHmetros</w:t>
      </w:r>
      <w:proofErr w:type="spellEnd"/>
      <w:r w:rsidRPr="002C27B3">
        <w:rPr>
          <w:rFonts w:asciiTheme="minorHAnsi" w:hAnsiTheme="minorHAnsi" w:cstheme="minorHAnsi"/>
          <w:sz w:val="22"/>
        </w:rPr>
        <w:t>, buretas digitales, centrífugas, hornos, muflas y equipo ultrasonido, así como técnicas avanzadas HPLC, CG-FID, Absorción atómica, absorción molecular.</w:t>
      </w:r>
    </w:p>
    <w:p w:rsidR="00672A47" w:rsidRDefault="00672A47" w:rsidP="002C27B3">
      <w:pPr>
        <w:spacing w:after="0" w:line="240" w:lineRule="auto"/>
        <w:ind w:left="284" w:right="260"/>
        <w:jc w:val="center"/>
        <w:rPr>
          <w:rFonts w:asciiTheme="minorHAnsi" w:hAnsiTheme="minorHAnsi" w:cstheme="minorHAnsi"/>
          <w:b/>
          <w:szCs w:val="24"/>
          <w:u w:val="single"/>
        </w:rPr>
      </w:pPr>
    </w:p>
    <w:p w:rsidR="000432C9" w:rsidRDefault="000432C9" w:rsidP="002C27B3">
      <w:pPr>
        <w:spacing w:after="0" w:line="240" w:lineRule="auto"/>
        <w:ind w:left="284" w:right="260"/>
        <w:jc w:val="center"/>
        <w:rPr>
          <w:rFonts w:asciiTheme="minorHAnsi" w:hAnsiTheme="minorHAnsi" w:cstheme="minorHAnsi"/>
          <w:b/>
          <w:szCs w:val="24"/>
          <w:u w:val="single"/>
        </w:rPr>
      </w:pPr>
    </w:p>
    <w:p w:rsidR="000432C9" w:rsidRPr="002C27B3" w:rsidRDefault="000432C9" w:rsidP="002C27B3">
      <w:pPr>
        <w:spacing w:after="0" w:line="240" w:lineRule="auto"/>
        <w:ind w:left="284" w:right="260"/>
        <w:jc w:val="center"/>
        <w:rPr>
          <w:rFonts w:asciiTheme="minorHAnsi" w:hAnsiTheme="minorHAnsi" w:cstheme="minorHAnsi"/>
          <w:b/>
          <w:szCs w:val="24"/>
          <w:u w:val="single"/>
        </w:rPr>
      </w:pPr>
    </w:p>
    <w:p w:rsidR="00672A47" w:rsidRPr="002C27B3" w:rsidRDefault="00672A47" w:rsidP="00672A47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2C27B3">
        <w:rPr>
          <w:rFonts w:asciiTheme="minorHAnsi" w:hAnsiTheme="minorHAnsi" w:cstheme="minorHAnsi"/>
          <w:b/>
          <w:szCs w:val="24"/>
          <w:u w:val="single"/>
        </w:rPr>
        <w:lastRenderedPageBreak/>
        <w:t>ANTECEDENTES ACADÉMICOS</w:t>
      </w:r>
    </w:p>
    <w:p w:rsidR="00672A47" w:rsidRPr="002C27B3" w:rsidRDefault="00672A47" w:rsidP="00672A47">
      <w:pPr>
        <w:spacing w:after="0" w:line="240" w:lineRule="auto"/>
        <w:rPr>
          <w:rFonts w:asciiTheme="minorHAnsi" w:hAnsiTheme="minorHAnsi" w:cstheme="minorHAnsi"/>
          <w:b/>
          <w:sz w:val="12"/>
        </w:rPr>
      </w:pPr>
    </w:p>
    <w:p w:rsidR="00672A47" w:rsidRPr="002C27B3" w:rsidRDefault="00672A47" w:rsidP="00672A47">
      <w:pPr>
        <w:spacing w:after="0" w:line="240" w:lineRule="auto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>Licenciatura en Química  mención Geoquímica| UCV</w:t>
      </w:r>
      <w:r w:rsidRPr="002C27B3">
        <w:rPr>
          <w:rFonts w:asciiTheme="minorHAnsi" w:hAnsiTheme="minorHAnsi" w:cstheme="minorHAnsi"/>
          <w:sz w:val="22"/>
        </w:rPr>
        <w:t xml:space="preserve"> Universidad Central de Venezuela </w:t>
      </w:r>
    </w:p>
    <w:p w:rsidR="00672A47" w:rsidRPr="002C27B3" w:rsidRDefault="00672A47" w:rsidP="00672A47">
      <w:pPr>
        <w:spacing w:after="0" w:line="240" w:lineRule="auto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>Caracas- Venezuela | 2003-2012</w:t>
      </w:r>
    </w:p>
    <w:p w:rsidR="00A03F4E" w:rsidRPr="002C27B3" w:rsidRDefault="00A03F4E" w:rsidP="00A03F4E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2C27B3">
        <w:rPr>
          <w:rFonts w:asciiTheme="minorHAnsi" w:hAnsiTheme="minorHAnsi" w:cstheme="minorHAnsi"/>
          <w:b/>
          <w:szCs w:val="24"/>
          <w:u w:val="single"/>
        </w:rPr>
        <w:t>CURSOS y TALLERES</w:t>
      </w:r>
    </w:p>
    <w:p w:rsidR="00A03F4E" w:rsidRPr="002C27B3" w:rsidRDefault="00A03F4E" w:rsidP="00A03F4E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>2015</w:t>
      </w:r>
    </w:p>
    <w:p w:rsidR="00A03F4E" w:rsidRPr="002C27B3" w:rsidRDefault="00A03F4E" w:rsidP="00A03F4E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B71509">
        <w:rPr>
          <w:rFonts w:asciiTheme="minorHAnsi" w:hAnsiTheme="minorHAnsi" w:cstheme="minorHAnsi"/>
          <w:sz w:val="22"/>
          <w:lang w:val="en-US"/>
        </w:rPr>
        <w:t xml:space="preserve">III Advanced Electron Microscopy School. </w:t>
      </w:r>
      <w:r w:rsidRPr="002C27B3">
        <w:rPr>
          <w:rFonts w:asciiTheme="minorHAnsi" w:hAnsiTheme="minorHAnsi" w:cstheme="minorHAnsi"/>
          <w:sz w:val="22"/>
        </w:rPr>
        <w:t>Nueva Esparta, Venezuela. Curso</w:t>
      </w:r>
    </w:p>
    <w:p w:rsidR="00A03F4E" w:rsidRPr="002C27B3" w:rsidRDefault="00A03F4E" w:rsidP="00A03F4E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>IV Conferencia Ambiental UCAB 2015: La crisis ambiental: ¡Un reto para la academia</w:t>
      </w:r>
      <w:proofErr w:type="gramStart"/>
      <w:r w:rsidRPr="002C27B3">
        <w:rPr>
          <w:rFonts w:asciiTheme="minorHAnsi" w:hAnsiTheme="minorHAnsi" w:cstheme="minorHAnsi"/>
          <w:sz w:val="22"/>
        </w:rPr>
        <w:t>!.</w:t>
      </w:r>
      <w:proofErr w:type="gramEnd"/>
      <w:r w:rsidRPr="002C27B3">
        <w:rPr>
          <w:rFonts w:asciiTheme="minorHAnsi" w:hAnsiTheme="minorHAnsi" w:cstheme="minorHAnsi"/>
          <w:sz w:val="22"/>
        </w:rPr>
        <w:t>Universidad Católica Andrés Bello (UCAB), Venezuela.</w:t>
      </w:r>
    </w:p>
    <w:p w:rsidR="002C27B3" w:rsidRDefault="002C27B3" w:rsidP="00A03F4E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:rsidR="00A03F4E" w:rsidRPr="002C27B3" w:rsidRDefault="00A03F4E" w:rsidP="00A03F4E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>2014</w:t>
      </w:r>
    </w:p>
    <w:p w:rsidR="00A03F4E" w:rsidRPr="002C27B3" w:rsidRDefault="00A03F4E" w:rsidP="00A03F4E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 xml:space="preserve">La industria del Petróleo y Gas. Desarrollo Sostenible. Curso. </w:t>
      </w:r>
      <w:proofErr w:type="spellStart"/>
      <w:r w:rsidRPr="002C27B3">
        <w:rPr>
          <w:rFonts w:asciiTheme="minorHAnsi" w:hAnsiTheme="minorHAnsi" w:cstheme="minorHAnsi"/>
          <w:sz w:val="22"/>
        </w:rPr>
        <w:t>Anzoategui</w:t>
      </w:r>
      <w:proofErr w:type="spellEnd"/>
      <w:r w:rsidRPr="002C27B3">
        <w:rPr>
          <w:rFonts w:asciiTheme="minorHAnsi" w:hAnsiTheme="minorHAnsi" w:cstheme="minorHAnsi"/>
          <w:sz w:val="22"/>
        </w:rPr>
        <w:t>, Venezuela.</w:t>
      </w:r>
    </w:p>
    <w:p w:rsidR="00A03F4E" w:rsidRPr="002C27B3" w:rsidRDefault="00A03F4E" w:rsidP="00A03F4E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proofErr w:type="spellStart"/>
      <w:r w:rsidRPr="002C27B3">
        <w:rPr>
          <w:rFonts w:asciiTheme="minorHAnsi" w:hAnsiTheme="minorHAnsi" w:cstheme="minorHAnsi"/>
          <w:sz w:val="22"/>
        </w:rPr>
        <w:t>Asertividad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y toma de decisiones.- Taller. Universidad Central de Venezuela (UCV), Venezuela.</w:t>
      </w:r>
    </w:p>
    <w:p w:rsidR="00A03F4E" w:rsidRPr="002C27B3" w:rsidRDefault="00A03F4E" w:rsidP="00A03F4E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>Manejo de efluentes líquidos.- Taller. Universidad Central de Venezuela (UCV), Venezuela.</w:t>
      </w:r>
    </w:p>
    <w:p w:rsidR="002C27B3" w:rsidRDefault="002C27B3" w:rsidP="00A03F4E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:rsidR="00A03F4E" w:rsidRPr="002C27B3" w:rsidRDefault="00A03F4E" w:rsidP="00A03F4E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>2013</w:t>
      </w:r>
    </w:p>
    <w:p w:rsidR="00A03F4E" w:rsidRPr="002C27B3" w:rsidRDefault="00A03F4E" w:rsidP="00A03F4E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>III Conferencia Ambiental UCAB 2013: ¿Educación para el desarrollo sustentable o sólo educación</w:t>
      </w:r>
      <w:proofErr w:type="gramStart"/>
      <w:r w:rsidRPr="002C27B3">
        <w:rPr>
          <w:rFonts w:asciiTheme="minorHAnsi" w:hAnsiTheme="minorHAnsi" w:cstheme="minorHAnsi"/>
          <w:sz w:val="22"/>
        </w:rPr>
        <w:t>?.</w:t>
      </w:r>
      <w:proofErr w:type="gramEnd"/>
      <w:r w:rsidRPr="002C27B3">
        <w:rPr>
          <w:rFonts w:asciiTheme="minorHAnsi" w:hAnsiTheme="minorHAnsi" w:cstheme="minorHAnsi"/>
          <w:sz w:val="22"/>
        </w:rPr>
        <w:t>Universidad Católica Andrés Bello (UCAB), Venezuela.</w:t>
      </w:r>
    </w:p>
    <w:p w:rsidR="002C27B3" w:rsidRDefault="002C27B3" w:rsidP="00A03F4E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:rsidR="00A03F4E" w:rsidRPr="002C27B3" w:rsidRDefault="00A03F4E" w:rsidP="00A03F4E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>2012</w:t>
      </w:r>
    </w:p>
    <w:p w:rsidR="00A03F4E" w:rsidRPr="002C27B3" w:rsidRDefault="00A03F4E" w:rsidP="00A03F4E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>Tratamiento y Calidad del Agua.- Taller. Universidad Central de Venezuela</w:t>
      </w:r>
      <w:r w:rsidR="00BA0624" w:rsidRPr="002C27B3">
        <w:rPr>
          <w:rFonts w:asciiTheme="minorHAnsi" w:hAnsiTheme="minorHAnsi" w:cstheme="minorHAnsi"/>
          <w:sz w:val="22"/>
        </w:rPr>
        <w:t xml:space="preserve"> (UCV)</w:t>
      </w:r>
      <w:r w:rsidRPr="002C27B3">
        <w:rPr>
          <w:rFonts w:asciiTheme="minorHAnsi" w:hAnsiTheme="minorHAnsi" w:cstheme="minorHAnsi"/>
          <w:sz w:val="22"/>
        </w:rPr>
        <w:t>, Venezuela.</w:t>
      </w:r>
    </w:p>
    <w:p w:rsidR="001D76C9" w:rsidRPr="002C27B3" w:rsidRDefault="001D76C9" w:rsidP="00A03F4E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proofErr w:type="spellStart"/>
      <w:r w:rsidRPr="002C27B3">
        <w:rPr>
          <w:rFonts w:asciiTheme="minorHAnsi" w:hAnsiTheme="minorHAnsi" w:cstheme="minorHAnsi"/>
          <w:sz w:val="22"/>
        </w:rPr>
        <w:t>Biogeoquímica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de isótopos estables: aplicaciones en geología, hidr</w:t>
      </w:r>
      <w:r w:rsidR="00956279" w:rsidRPr="002C27B3">
        <w:rPr>
          <w:rFonts w:asciiTheme="minorHAnsi" w:hAnsiTheme="minorHAnsi" w:cstheme="minorHAnsi"/>
          <w:sz w:val="22"/>
        </w:rPr>
        <w:t>ología, ecología y arqueología.- Curso. Universidad Central de Venezuela (UCV), Venezuela.</w:t>
      </w:r>
    </w:p>
    <w:p w:rsidR="00956279" w:rsidRPr="002C27B3" w:rsidRDefault="00956279" w:rsidP="00A03F4E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 xml:space="preserve">Tecnologías de remediación de suelos contaminados con metales e hidrocarburos.- Curso. Universidad Central de Venezuela (UCV), Venezuela. </w:t>
      </w:r>
    </w:p>
    <w:p w:rsidR="0090551A" w:rsidRPr="002C27B3" w:rsidRDefault="0090551A" w:rsidP="00A03F4E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>Geoquímica ambiental de metales pesados.- Curso. Universidad Central de Venezuela (UCV), Venezuela.</w:t>
      </w:r>
    </w:p>
    <w:p w:rsidR="00081BEC" w:rsidRPr="002C27B3" w:rsidRDefault="00081BEC" w:rsidP="00C26746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>Aplicaciones de la cromatografía líquida de alta eficiencia (HPLC).- Curso. Universidad Central de Venezuela (UCV), Venezuela.</w:t>
      </w:r>
    </w:p>
    <w:p w:rsidR="002C27B3" w:rsidRDefault="002C27B3" w:rsidP="00081BEC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:rsidR="00081BEC" w:rsidRPr="002C27B3" w:rsidRDefault="00081BEC" w:rsidP="00081BEC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>2011</w:t>
      </w:r>
    </w:p>
    <w:p w:rsidR="00081BEC" w:rsidRPr="002C27B3" w:rsidRDefault="00081BEC" w:rsidP="00081BEC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sz w:val="22"/>
        </w:rPr>
        <w:t>Recolección y tratamiento analítico de muestras de suelo, agua y sedimentos.- Taller. Universidad Central de Venezuela (UCV), Venezuela.</w:t>
      </w:r>
    </w:p>
    <w:p w:rsidR="00081BEC" w:rsidRPr="002C27B3" w:rsidRDefault="00081BEC" w:rsidP="00081BEC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:rsidR="00A03F4E" w:rsidRPr="002C27B3" w:rsidRDefault="00A03F4E" w:rsidP="00A03F4E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2C27B3">
        <w:rPr>
          <w:rFonts w:asciiTheme="minorHAnsi" w:hAnsiTheme="minorHAnsi" w:cstheme="minorHAnsi"/>
          <w:b/>
          <w:szCs w:val="24"/>
          <w:u w:val="single"/>
        </w:rPr>
        <w:t>LOGROS</w:t>
      </w:r>
    </w:p>
    <w:p w:rsidR="00A03F4E" w:rsidRDefault="00A03F4E" w:rsidP="00A03F4E">
      <w:pPr>
        <w:spacing w:after="0" w:line="240" w:lineRule="auto"/>
        <w:rPr>
          <w:rFonts w:asciiTheme="minorHAnsi" w:hAnsiTheme="minorHAnsi" w:cstheme="minorHAnsi"/>
        </w:rPr>
      </w:pPr>
      <w:r w:rsidRPr="002C27B3">
        <w:rPr>
          <w:rFonts w:asciiTheme="minorHAnsi" w:hAnsiTheme="minorHAnsi" w:cstheme="minorHAnsi"/>
          <w:u w:val="single"/>
        </w:rPr>
        <w:t>Publicaciones Certificadas</w:t>
      </w:r>
      <w:r w:rsidR="00767493">
        <w:rPr>
          <w:rFonts w:asciiTheme="minorHAnsi" w:hAnsiTheme="minorHAnsi" w:cstheme="minorHAnsi"/>
          <w:u w:val="single"/>
        </w:rPr>
        <w:t xml:space="preserve"> </w:t>
      </w:r>
      <w:r w:rsidR="00767493" w:rsidRPr="00767493">
        <w:rPr>
          <w:rFonts w:asciiTheme="minorHAnsi" w:hAnsiTheme="minorHAnsi" w:cstheme="minorHAnsi"/>
        </w:rPr>
        <w:t>| 2013</w:t>
      </w:r>
    </w:p>
    <w:p w:rsidR="00767493" w:rsidRPr="00767493" w:rsidRDefault="00767493" w:rsidP="00A03F4E">
      <w:pPr>
        <w:spacing w:after="0" w:line="240" w:lineRule="auto"/>
        <w:rPr>
          <w:rFonts w:asciiTheme="minorHAnsi" w:hAnsiTheme="minorHAnsi" w:cstheme="minorHAnsi"/>
          <w:sz w:val="18"/>
        </w:rPr>
      </w:pPr>
    </w:p>
    <w:p w:rsidR="00A03F4E" w:rsidRDefault="00A03F4E" w:rsidP="00767493">
      <w:pPr>
        <w:spacing w:after="0" w:line="240" w:lineRule="auto"/>
        <w:ind w:left="567" w:right="260" w:hanging="284"/>
        <w:jc w:val="both"/>
        <w:rPr>
          <w:rFonts w:asciiTheme="minorHAnsi" w:hAnsiTheme="minorHAnsi" w:cstheme="minorHAnsi"/>
          <w:b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>Revista Venezolana de Ciencias de la Tierra</w:t>
      </w:r>
      <w:r w:rsidRPr="002C27B3">
        <w:rPr>
          <w:rFonts w:asciiTheme="minorHAnsi" w:hAnsiTheme="minorHAnsi" w:cstheme="minorHAnsi"/>
          <w:sz w:val="22"/>
        </w:rPr>
        <w:t xml:space="preserve">- </w:t>
      </w:r>
      <w:proofErr w:type="spellStart"/>
      <w:r w:rsidRPr="002C27B3">
        <w:rPr>
          <w:rFonts w:asciiTheme="minorHAnsi" w:hAnsiTheme="minorHAnsi" w:cstheme="minorHAnsi"/>
          <w:sz w:val="22"/>
        </w:rPr>
        <w:t>Venezuelan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C27B3">
        <w:rPr>
          <w:rFonts w:asciiTheme="minorHAnsi" w:hAnsiTheme="minorHAnsi" w:cstheme="minorHAnsi"/>
          <w:sz w:val="22"/>
        </w:rPr>
        <w:t>Journal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of </w:t>
      </w:r>
      <w:proofErr w:type="spellStart"/>
      <w:r w:rsidRPr="002C27B3">
        <w:rPr>
          <w:rFonts w:asciiTheme="minorHAnsi" w:hAnsiTheme="minorHAnsi" w:cstheme="minorHAnsi"/>
          <w:sz w:val="22"/>
        </w:rPr>
        <w:t>Earth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C27B3">
        <w:rPr>
          <w:rFonts w:asciiTheme="minorHAnsi" w:hAnsiTheme="minorHAnsi" w:cstheme="minorHAnsi"/>
          <w:sz w:val="22"/>
        </w:rPr>
        <w:t>Sciences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 (GEOS).  Calidad Química de las aguas subterráneas pertenecientes a las zonas </w:t>
      </w:r>
      <w:proofErr w:type="spellStart"/>
      <w:r w:rsidRPr="002C27B3">
        <w:rPr>
          <w:rFonts w:asciiTheme="minorHAnsi" w:hAnsiTheme="minorHAnsi" w:cstheme="minorHAnsi"/>
          <w:sz w:val="22"/>
        </w:rPr>
        <w:t>Guacuripia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-El Palmar, estado Bolívar. </w:t>
      </w:r>
      <w:proofErr w:type="spellStart"/>
      <w:r w:rsidRPr="002C27B3">
        <w:rPr>
          <w:rFonts w:asciiTheme="minorHAnsi" w:hAnsiTheme="minorHAnsi" w:cstheme="minorHAnsi"/>
          <w:sz w:val="22"/>
        </w:rPr>
        <w:t>Geos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44: 45-50. </w:t>
      </w:r>
    </w:p>
    <w:p w:rsidR="00767493" w:rsidRPr="002C27B3" w:rsidRDefault="00767493" w:rsidP="00767493">
      <w:pPr>
        <w:spacing w:after="0" w:line="240" w:lineRule="auto"/>
        <w:ind w:left="567" w:right="260" w:hanging="284"/>
        <w:jc w:val="both"/>
        <w:rPr>
          <w:rFonts w:asciiTheme="minorHAnsi" w:hAnsiTheme="minorHAnsi" w:cstheme="minorHAnsi"/>
          <w:sz w:val="22"/>
        </w:rPr>
      </w:pPr>
    </w:p>
    <w:p w:rsidR="00A03F4E" w:rsidRPr="002C27B3" w:rsidRDefault="00A03F4E" w:rsidP="00767493">
      <w:pPr>
        <w:spacing w:after="0" w:line="240" w:lineRule="auto"/>
        <w:ind w:left="567" w:right="260" w:hanging="284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>Revista Venezolana de Ciencias de la Tierra-</w:t>
      </w:r>
      <w:r w:rsidRPr="002C27B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C27B3">
        <w:rPr>
          <w:rFonts w:asciiTheme="minorHAnsi" w:hAnsiTheme="minorHAnsi" w:cstheme="minorHAnsi"/>
          <w:sz w:val="22"/>
        </w:rPr>
        <w:t>Venezuelan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C27B3">
        <w:rPr>
          <w:rFonts w:asciiTheme="minorHAnsi" w:hAnsiTheme="minorHAnsi" w:cstheme="minorHAnsi"/>
          <w:sz w:val="22"/>
        </w:rPr>
        <w:t>Journal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of </w:t>
      </w:r>
      <w:proofErr w:type="spellStart"/>
      <w:r w:rsidRPr="002C27B3">
        <w:rPr>
          <w:rFonts w:asciiTheme="minorHAnsi" w:hAnsiTheme="minorHAnsi" w:cstheme="minorHAnsi"/>
          <w:sz w:val="22"/>
        </w:rPr>
        <w:t>Earth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C27B3">
        <w:rPr>
          <w:rFonts w:asciiTheme="minorHAnsi" w:hAnsiTheme="minorHAnsi" w:cstheme="minorHAnsi"/>
          <w:sz w:val="22"/>
        </w:rPr>
        <w:t>Sciences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 (GEOS).  </w:t>
      </w:r>
      <w:proofErr w:type="spellStart"/>
      <w:r w:rsidRPr="002C27B3">
        <w:rPr>
          <w:rFonts w:asciiTheme="minorHAnsi" w:hAnsiTheme="minorHAnsi" w:cstheme="minorHAnsi"/>
          <w:sz w:val="22"/>
        </w:rPr>
        <w:t>Hidrogeoquímica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de las aguas subterráneas pertenecientes a las zonas </w:t>
      </w:r>
      <w:proofErr w:type="spellStart"/>
      <w:r w:rsidRPr="002C27B3">
        <w:rPr>
          <w:rFonts w:asciiTheme="minorHAnsi" w:hAnsiTheme="minorHAnsi" w:cstheme="minorHAnsi"/>
          <w:sz w:val="22"/>
        </w:rPr>
        <w:t>Guacuripia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-El Palmar, estado Bolívar. </w:t>
      </w:r>
      <w:proofErr w:type="spellStart"/>
      <w:r w:rsidRPr="002C27B3">
        <w:rPr>
          <w:rFonts w:asciiTheme="minorHAnsi" w:hAnsiTheme="minorHAnsi" w:cstheme="minorHAnsi"/>
          <w:sz w:val="22"/>
        </w:rPr>
        <w:t>Geos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44:51-57.</w:t>
      </w:r>
    </w:p>
    <w:p w:rsidR="00A03F4E" w:rsidRPr="002C27B3" w:rsidRDefault="00A03F4E" w:rsidP="00A03F4E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A03F4E" w:rsidRPr="002C27B3" w:rsidRDefault="00A03F4E" w:rsidP="00A03F4E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2C27B3">
        <w:rPr>
          <w:rFonts w:asciiTheme="minorHAnsi" w:hAnsiTheme="minorHAnsi" w:cstheme="minorHAnsi"/>
          <w:u w:val="single"/>
        </w:rPr>
        <w:t xml:space="preserve">Académicas </w:t>
      </w:r>
    </w:p>
    <w:p w:rsidR="00A03F4E" w:rsidRPr="002C27B3" w:rsidRDefault="00A03F4E" w:rsidP="00A03F4E">
      <w:pPr>
        <w:spacing w:after="0" w:line="240" w:lineRule="auto"/>
        <w:jc w:val="center"/>
        <w:rPr>
          <w:rFonts w:asciiTheme="minorHAnsi" w:hAnsiTheme="minorHAnsi" w:cstheme="minorHAnsi"/>
          <w:b/>
          <w:sz w:val="14"/>
          <w:u w:val="single"/>
        </w:rPr>
      </w:pPr>
    </w:p>
    <w:p w:rsidR="00A03F4E" w:rsidRPr="002C27B3" w:rsidRDefault="00A03F4E" w:rsidP="00A03F4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>2016-2017   Beca NAM S&amp;T CENTRE</w:t>
      </w:r>
      <w:r w:rsidRPr="002C27B3">
        <w:rPr>
          <w:rFonts w:asciiTheme="minorHAnsi" w:hAnsiTheme="minorHAnsi" w:cstheme="minorHAnsi"/>
          <w:sz w:val="22"/>
        </w:rPr>
        <w:t>. New Delhi, India.</w:t>
      </w:r>
    </w:p>
    <w:p w:rsidR="00A03F4E" w:rsidRPr="002C27B3" w:rsidRDefault="00A03F4E" w:rsidP="00A03F4E">
      <w:pPr>
        <w:spacing w:after="0" w:line="240" w:lineRule="auto"/>
        <w:ind w:left="284"/>
        <w:jc w:val="both"/>
        <w:rPr>
          <w:rFonts w:asciiTheme="minorHAnsi" w:hAnsiTheme="minorHAnsi" w:cstheme="minorHAnsi"/>
          <w:sz w:val="10"/>
        </w:rPr>
      </w:pPr>
    </w:p>
    <w:p w:rsidR="00A03F4E" w:rsidRPr="002C27B3" w:rsidRDefault="00A03F4E" w:rsidP="00A03F4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>2013-2016   Beca Tipo</w:t>
      </w:r>
      <w:r w:rsidRPr="002C27B3">
        <w:rPr>
          <w:rFonts w:asciiTheme="minorHAnsi" w:hAnsiTheme="minorHAnsi" w:cstheme="minorHAnsi"/>
          <w:sz w:val="22"/>
        </w:rPr>
        <w:t xml:space="preserve"> </w:t>
      </w:r>
      <w:r w:rsidRPr="002C27B3">
        <w:rPr>
          <w:rFonts w:asciiTheme="minorHAnsi" w:hAnsiTheme="minorHAnsi" w:cstheme="minorHAnsi"/>
          <w:b/>
          <w:sz w:val="22"/>
        </w:rPr>
        <w:t>A</w:t>
      </w:r>
      <w:r w:rsidR="00225D94">
        <w:rPr>
          <w:rFonts w:asciiTheme="minorHAnsi" w:hAnsiTheme="minorHAnsi" w:cstheme="minorHAnsi"/>
          <w:sz w:val="22"/>
        </w:rPr>
        <w:t>.- Programa de incentivo al Investigador e Innovador</w:t>
      </w:r>
      <w:r w:rsidRPr="002C27B3">
        <w:rPr>
          <w:rFonts w:asciiTheme="minorHAnsi" w:hAnsiTheme="minorHAnsi" w:cstheme="minorHAnsi"/>
          <w:sz w:val="22"/>
        </w:rPr>
        <w:t>. Caracas, Venezuela</w:t>
      </w:r>
    </w:p>
    <w:p w:rsidR="00A03F4E" w:rsidRPr="002C27B3" w:rsidRDefault="00A03F4E" w:rsidP="00A03F4E">
      <w:pPr>
        <w:spacing w:after="0" w:line="240" w:lineRule="auto"/>
        <w:ind w:left="284"/>
        <w:jc w:val="both"/>
        <w:rPr>
          <w:rFonts w:asciiTheme="minorHAnsi" w:hAnsiTheme="minorHAnsi" w:cstheme="minorHAnsi"/>
          <w:sz w:val="12"/>
        </w:rPr>
      </w:pPr>
    </w:p>
    <w:p w:rsidR="00A03F4E" w:rsidRPr="002C27B3" w:rsidRDefault="00A03F4E" w:rsidP="00A03F4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C27B3">
        <w:rPr>
          <w:rFonts w:asciiTheme="minorHAnsi" w:hAnsiTheme="minorHAnsi" w:cstheme="minorHAnsi"/>
          <w:b/>
          <w:sz w:val="22"/>
        </w:rPr>
        <w:t xml:space="preserve">2007-2009   Beca </w:t>
      </w:r>
      <w:proofErr w:type="spellStart"/>
      <w:r w:rsidRPr="002C27B3">
        <w:rPr>
          <w:rFonts w:asciiTheme="minorHAnsi" w:hAnsiTheme="minorHAnsi" w:cstheme="minorHAnsi"/>
          <w:b/>
          <w:sz w:val="22"/>
        </w:rPr>
        <w:t>Fundayacucho</w:t>
      </w:r>
      <w:proofErr w:type="spellEnd"/>
      <w:r w:rsidRPr="002C27B3">
        <w:rPr>
          <w:rFonts w:asciiTheme="minorHAnsi" w:hAnsiTheme="minorHAnsi" w:cstheme="minorHAnsi"/>
          <w:b/>
          <w:sz w:val="22"/>
        </w:rPr>
        <w:t>.</w:t>
      </w:r>
      <w:r w:rsidRPr="002C27B3">
        <w:rPr>
          <w:rFonts w:asciiTheme="minorHAnsi" w:hAnsiTheme="minorHAnsi" w:cstheme="minorHAnsi"/>
          <w:sz w:val="22"/>
        </w:rPr>
        <w:t xml:space="preserve"> Caracas, Venezuela.</w:t>
      </w:r>
    </w:p>
    <w:p w:rsidR="00A03F4E" w:rsidRPr="002C27B3" w:rsidRDefault="00A03F4E" w:rsidP="00050C1F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A03F4E" w:rsidRPr="002C27B3" w:rsidRDefault="00A03F4E" w:rsidP="00A03F4E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2C27B3">
        <w:rPr>
          <w:rFonts w:asciiTheme="minorHAnsi" w:hAnsiTheme="minorHAnsi" w:cstheme="minorHAnsi"/>
          <w:u w:val="single"/>
        </w:rPr>
        <w:t xml:space="preserve">Presentaciones </w:t>
      </w:r>
    </w:p>
    <w:p w:rsidR="00A03F4E" w:rsidRPr="002C27B3" w:rsidRDefault="00A03F4E" w:rsidP="00A03F4E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A03F4E" w:rsidRPr="002C27B3" w:rsidRDefault="008959D4" w:rsidP="002C27B3">
      <w:pPr>
        <w:spacing w:after="0" w:line="240" w:lineRule="auto"/>
        <w:ind w:left="284" w:right="260"/>
        <w:jc w:val="both"/>
        <w:rPr>
          <w:rFonts w:asciiTheme="minorHAnsi" w:hAnsiTheme="minorHAnsi" w:cstheme="minorHAnsi"/>
          <w:sz w:val="22"/>
        </w:rPr>
      </w:pPr>
      <w:proofErr w:type="spellStart"/>
      <w:r w:rsidRPr="002C27B3">
        <w:rPr>
          <w:rFonts w:asciiTheme="minorHAnsi" w:hAnsiTheme="minorHAnsi" w:cstheme="minorHAnsi"/>
          <w:sz w:val="22"/>
        </w:rPr>
        <w:t>Hidrogeoquímica</w:t>
      </w:r>
      <w:proofErr w:type="spellEnd"/>
      <w:r w:rsidRPr="002C27B3">
        <w:rPr>
          <w:rFonts w:asciiTheme="minorHAnsi" w:hAnsiTheme="minorHAnsi" w:cstheme="minorHAnsi"/>
          <w:sz w:val="22"/>
        </w:rPr>
        <w:t xml:space="preserve"> de las aguas subterráneas pertenecientes a las zonas </w:t>
      </w:r>
      <w:proofErr w:type="spellStart"/>
      <w:r w:rsidRPr="002C27B3">
        <w:rPr>
          <w:rFonts w:asciiTheme="minorHAnsi" w:hAnsiTheme="minorHAnsi" w:cstheme="minorHAnsi"/>
          <w:sz w:val="22"/>
        </w:rPr>
        <w:t>Guacuripia</w:t>
      </w:r>
      <w:proofErr w:type="spellEnd"/>
      <w:r w:rsidRPr="002C27B3">
        <w:rPr>
          <w:rFonts w:asciiTheme="minorHAnsi" w:hAnsiTheme="minorHAnsi" w:cstheme="minorHAnsi"/>
          <w:sz w:val="22"/>
        </w:rPr>
        <w:t>- El Palmar, estado Bolívar. Universidad Central de Venezuela</w:t>
      </w:r>
      <w:r w:rsidR="003F73DA" w:rsidRPr="002C27B3">
        <w:rPr>
          <w:rFonts w:asciiTheme="minorHAnsi" w:hAnsiTheme="minorHAnsi" w:cstheme="minorHAnsi"/>
          <w:sz w:val="22"/>
        </w:rPr>
        <w:t xml:space="preserve"> (UCV), Venezuela. Poster. Año 2012.</w:t>
      </w:r>
    </w:p>
    <w:p w:rsidR="003F73DA" w:rsidRPr="002C27B3" w:rsidRDefault="003F73DA" w:rsidP="002C27B3">
      <w:pPr>
        <w:spacing w:after="0" w:line="240" w:lineRule="auto"/>
        <w:ind w:left="284" w:right="260"/>
        <w:jc w:val="both"/>
        <w:rPr>
          <w:rFonts w:asciiTheme="minorHAnsi" w:hAnsiTheme="minorHAnsi" w:cstheme="minorHAnsi"/>
          <w:sz w:val="22"/>
        </w:rPr>
      </w:pPr>
    </w:p>
    <w:p w:rsidR="003F73DA" w:rsidRPr="002C27B3" w:rsidRDefault="003F73DA" w:rsidP="002C27B3">
      <w:pPr>
        <w:spacing w:after="0" w:line="240" w:lineRule="auto"/>
        <w:ind w:left="284" w:right="260"/>
        <w:jc w:val="both"/>
        <w:rPr>
          <w:rFonts w:asciiTheme="minorHAnsi" w:hAnsiTheme="minorHAnsi" w:cstheme="minorHAnsi"/>
          <w:b/>
          <w:sz w:val="22"/>
        </w:rPr>
      </w:pPr>
      <w:r w:rsidRPr="002C27B3">
        <w:rPr>
          <w:rFonts w:asciiTheme="minorHAnsi" w:hAnsiTheme="minorHAnsi" w:cstheme="minorHAnsi"/>
          <w:sz w:val="22"/>
        </w:rPr>
        <w:t>Calidad química de</w:t>
      </w:r>
      <w:r w:rsidR="007410D1" w:rsidRPr="002C27B3">
        <w:rPr>
          <w:rFonts w:asciiTheme="minorHAnsi" w:hAnsiTheme="minorHAnsi" w:cstheme="minorHAnsi"/>
          <w:sz w:val="22"/>
        </w:rPr>
        <w:t xml:space="preserve"> </w:t>
      </w:r>
      <w:r w:rsidRPr="002C27B3">
        <w:rPr>
          <w:rFonts w:asciiTheme="minorHAnsi" w:hAnsiTheme="minorHAnsi" w:cstheme="minorHAnsi"/>
          <w:sz w:val="22"/>
        </w:rPr>
        <w:t xml:space="preserve">las aguas subterráneas pertenecientes a las zonas </w:t>
      </w:r>
      <w:proofErr w:type="spellStart"/>
      <w:r w:rsidRPr="002C27B3">
        <w:rPr>
          <w:rFonts w:asciiTheme="minorHAnsi" w:hAnsiTheme="minorHAnsi" w:cstheme="minorHAnsi"/>
          <w:sz w:val="22"/>
        </w:rPr>
        <w:t>Guacuripia</w:t>
      </w:r>
      <w:proofErr w:type="spellEnd"/>
      <w:r w:rsidRPr="002C27B3">
        <w:rPr>
          <w:rFonts w:asciiTheme="minorHAnsi" w:hAnsiTheme="minorHAnsi" w:cstheme="minorHAnsi"/>
          <w:sz w:val="22"/>
        </w:rPr>
        <w:t>- El Palmar, estado Bolívar. Universidad Central de Venezuela (UCV), Venezuela. Poster. Año 2012.</w:t>
      </w:r>
    </w:p>
    <w:sectPr w:rsidR="003F73DA" w:rsidRPr="002C27B3" w:rsidSect="00F12516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oor Richard">
    <w:altName w:val="Gentium Basic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926D8"/>
    <w:multiLevelType w:val="hybridMultilevel"/>
    <w:tmpl w:val="C20237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A0327"/>
    <w:multiLevelType w:val="hybridMultilevel"/>
    <w:tmpl w:val="C58E79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56324"/>
    <w:multiLevelType w:val="hybridMultilevel"/>
    <w:tmpl w:val="3DF4348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667F7"/>
    <w:multiLevelType w:val="hybridMultilevel"/>
    <w:tmpl w:val="9AAC28A4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06A59"/>
    <w:multiLevelType w:val="hybridMultilevel"/>
    <w:tmpl w:val="37A628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7520F"/>
    <w:multiLevelType w:val="hybridMultilevel"/>
    <w:tmpl w:val="59E2C6AE"/>
    <w:lvl w:ilvl="0" w:tplc="C0E495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036FA"/>
    <w:multiLevelType w:val="hybridMultilevel"/>
    <w:tmpl w:val="0C208A1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A3266"/>
    <w:multiLevelType w:val="hybridMultilevel"/>
    <w:tmpl w:val="72A8EF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F167D"/>
    <w:multiLevelType w:val="hybridMultilevel"/>
    <w:tmpl w:val="4BB85BDA"/>
    <w:lvl w:ilvl="0" w:tplc="C0E495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A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C0A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3F4E"/>
    <w:rsid w:val="00003CFF"/>
    <w:rsid w:val="000432C9"/>
    <w:rsid w:val="00050C1F"/>
    <w:rsid w:val="00081BEC"/>
    <w:rsid w:val="00094FC1"/>
    <w:rsid w:val="0019762C"/>
    <w:rsid w:val="001D76C9"/>
    <w:rsid w:val="00225D94"/>
    <w:rsid w:val="002416A9"/>
    <w:rsid w:val="00256D01"/>
    <w:rsid w:val="002A3566"/>
    <w:rsid w:val="002C27B3"/>
    <w:rsid w:val="00322B22"/>
    <w:rsid w:val="003F73DA"/>
    <w:rsid w:val="00470E4E"/>
    <w:rsid w:val="004A1F3E"/>
    <w:rsid w:val="004B6443"/>
    <w:rsid w:val="00562D30"/>
    <w:rsid w:val="005C1902"/>
    <w:rsid w:val="005E735F"/>
    <w:rsid w:val="00627E87"/>
    <w:rsid w:val="00672A47"/>
    <w:rsid w:val="006D750F"/>
    <w:rsid w:val="007410D1"/>
    <w:rsid w:val="00767493"/>
    <w:rsid w:val="00863ECB"/>
    <w:rsid w:val="008959D4"/>
    <w:rsid w:val="0090551A"/>
    <w:rsid w:val="00944F94"/>
    <w:rsid w:val="00956279"/>
    <w:rsid w:val="0098028B"/>
    <w:rsid w:val="009F4829"/>
    <w:rsid w:val="00A03F4E"/>
    <w:rsid w:val="00B71509"/>
    <w:rsid w:val="00B75B6B"/>
    <w:rsid w:val="00BA0624"/>
    <w:rsid w:val="00BF3A3B"/>
    <w:rsid w:val="00C2445B"/>
    <w:rsid w:val="00C26746"/>
    <w:rsid w:val="00CF17F7"/>
    <w:rsid w:val="00D3737F"/>
    <w:rsid w:val="00D40DA1"/>
    <w:rsid w:val="00E97CF7"/>
    <w:rsid w:val="00F123B9"/>
    <w:rsid w:val="00F709D2"/>
    <w:rsid w:val="00F7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4E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03F4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val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6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03F4E"/>
    <w:rPr>
      <w:rFonts w:asciiTheme="majorHAnsi" w:eastAsiaTheme="majorEastAsia" w:hAnsiTheme="majorHAnsi" w:cstheme="majorBidi"/>
      <w:b/>
      <w:bCs/>
      <w:color w:val="4F81BD" w:themeColor="accent1"/>
      <w:sz w:val="22"/>
      <w:lang w:val="en-US"/>
    </w:rPr>
  </w:style>
  <w:style w:type="character" w:styleId="Hipervnculo">
    <w:name w:val="Hyperlink"/>
    <w:basedOn w:val="Fuentedeprrafopredeter"/>
    <w:uiPriority w:val="99"/>
    <w:unhideWhenUsed/>
    <w:rsid w:val="00A03F4E"/>
    <w:rPr>
      <w:color w:val="0000FF" w:themeColor="hyperlink"/>
      <w:u w:val="single"/>
    </w:rPr>
  </w:style>
  <w:style w:type="paragraph" w:customStyle="1" w:styleId="Name">
    <w:name w:val="Name"/>
    <w:basedOn w:val="Normal"/>
    <w:qFormat/>
    <w:rsid w:val="00A03F4E"/>
    <w:pPr>
      <w:spacing w:before="80" w:after="40" w:line="240" w:lineRule="auto"/>
      <w:jc w:val="right"/>
    </w:pPr>
    <w:rPr>
      <w:rFonts w:ascii="Poor Richard" w:hAnsi="Poor Richard" w:cstheme="minorBidi"/>
      <w:b/>
      <w:color w:val="FFFFFF" w:themeColor="background1"/>
      <w:spacing w:val="40"/>
      <w:sz w:val="80"/>
      <w:szCs w:val="80"/>
      <w:lang w:val="en-US"/>
    </w:rPr>
  </w:style>
  <w:style w:type="paragraph" w:customStyle="1" w:styleId="Contacts">
    <w:name w:val="Contacts"/>
    <w:basedOn w:val="Normal"/>
    <w:qFormat/>
    <w:rsid w:val="00A03F4E"/>
    <w:pPr>
      <w:spacing w:after="40" w:line="240" w:lineRule="auto"/>
      <w:jc w:val="right"/>
    </w:pPr>
    <w:rPr>
      <w:rFonts w:asciiTheme="majorHAnsi" w:hAnsiTheme="majorHAnsi" w:cstheme="minorBidi"/>
      <w:sz w:val="22"/>
      <w:lang w:val="en-US"/>
    </w:rPr>
  </w:style>
  <w:style w:type="paragraph" w:styleId="Prrafodelista">
    <w:name w:val="List Paragraph"/>
    <w:basedOn w:val="Normal"/>
    <w:uiPriority w:val="34"/>
    <w:qFormat/>
    <w:rsid w:val="00A03F4E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2416A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oria.escalona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909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JORGEVIT</dc:creator>
  <cp:lastModifiedBy>JORGEVIT</cp:lastModifiedBy>
  <cp:revision>35</cp:revision>
  <dcterms:created xsi:type="dcterms:W3CDTF">2017-07-06T19:47:00Z</dcterms:created>
  <dcterms:modified xsi:type="dcterms:W3CDTF">2017-07-10T16:44:00Z</dcterms:modified>
</cp:coreProperties>
</file>